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FD" w:rsidRPr="000D2A9F" w:rsidRDefault="00741FFD" w:rsidP="00741FFD">
      <w:pPr>
        <w:shd w:val="clear" w:color="auto" w:fill="FFFFFF"/>
        <w:ind w:firstLine="709"/>
        <w:jc w:val="center"/>
        <w:rPr>
          <w:color w:val="656565"/>
        </w:rPr>
      </w:pPr>
      <w:r w:rsidRPr="000D2A9F">
        <w:rPr>
          <w:b/>
          <w:bCs/>
          <w:color w:val="656565"/>
        </w:rPr>
        <w:t>Права потребителей при оказании услуг по ремонту и обслуживанию транспортных средств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jc w:val="both"/>
        <w:rPr>
          <w:color w:val="656565"/>
        </w:rPr>
      </w:pPr>
      <w:r w:rsidRPr="000D2A9F">
        <w:rPr>
          <w:b/>
          <w:bCs/>
          <w:color w:val="656565"/>
        </w:rPr>
        <w:t> </w:t>
      </w:r>
    </w:p>
    <w:p w:rsidR="00741FFD" w:rsidRPr="000D2A9F" w:rsidRDefault="00741FFD" w:rsidP="00741FFD">
      <w:pPr>
        <w:pStyle w:val="msonormalcxsplast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Самое регулярное явлений в жизни каждого автолюбителя – технический ремонт и обслуживание автомобиля. Производя ремонт и обслуживание, мы прибегаем к услугам автосервисов, дилерским пунктам ремонта и т.д. Большинство из нас привычно относятся к процедурам, которые сопровождают техническое обслуживание наших железных коней, при этом, часто не зная своих законных прав, многим автовладельцам приходится повиноваться необоснованным требованиям обслуживающих организаций. </w:t>
      </w:r>
    </w:p>
    <w:p w:rsidR="00741FFD" w:rsidRPr="000D2A9F" w:rsidRDefault="00741FFD" w:rsidP="00741FFD">
      <w:pPr>
        <w:pStyle w:val="1"/>
        <w:shd w:val="clear" w:color="auto" w:fill="FFFFFF"/>
        <w:spacing w:before="0" w:beforeAutospacing="0" w:after="300" w:afterAutospacing="0"/>
        <w:ind w:firstLine="709"/>
        <w:jc w:val="both"/>
        <w:rPr>
          <w:color w:val="656565"/>
          <w:sz w:val="24"/>
          <w:szCs w:val="24"/>
        </w:rPr>
      </w:pPr>
      <w:r w:rsidRPr="000D2A9F">
        <w:rPr>
          <w:color w:val="656565"/>
          <w:sz w:val="24"/>
          <w:szCs w:val="24"/>
        </w:rPr>
        <w:t>В отношении услуг по ремонту и обслуживанию автомобилей действуют Правила оказания услуг (выполнения работ) по техническому обслуживанию и ремонту автомототранспортных средств, утвержденные Постановлением Правительства РФ от 11.04.2001 N 290 и Закон РФ от 07.02.1992 N 2300-1 (ред. от 03.07.2016) «О защите прав потребителей».</w:t>
      </w:r>
    </w:p>
    <w:p w:rsidR="00741FFD" w:rsidRPr="000D2A9F" w:rsidRDefault="00741FFD" w:rsidP="00741FFD">
      <w:pPr>
        <w:shd w:val="clear" w:color="auto" w:fill="FFFFFF"/>
        <w:ind w:firstLine="709"/>
        <w:jc w:val="both"/>
        <w:rPr>
          <w:color w:val="656565"/>
        </w:rPr>
      </w:pPr>
      <w:r w:rsidRPr="000D2A9F">
        <w:rPr>
          <w:b/>
          <w:bCs/>
          <w:color w:val="656565"/>
        </w:rPr>
        <w:t>Исполнитель услуг по обслуживанию и ремонту автомобилей обязан предоставить потребителю следующую информацию: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-фирменное наименование (наименование) своей организации, место нахождения (юридический адрес) и режим ее работы. Указанная информация должна быть размещена на вывеске;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-информацию о государственной регистрации с указанием наименования зарегистрировавшего его органа;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- Если вид деятельности, осуществляемой исполнителем, подлежит лицензированию, потребителю должна быть предоставлена информация о номере лицензии, сроке ее действия и органе, выдавшем лицензию.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Эта информация должна быть размещена в помещении, где производится прием заказов, в удобном для обозрения месте и в обязательном порядке содержать: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0" w:name="dst100024"/>
      <w:bookmarkEnd w:id="0"/>
      <w:r w:rsidRPr="000D2A9F">
        <w:rPr>
          <w:color w:val="656565"/>
        </w:rPr>
        <w:t>а) перечень оказываемых услуг (выполняемых работ) и форм их оказания;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1" w:name="dst100025"/>
      <w:bookmarkEnd w:id="1"/>
      <w:r w:rsidRPr="000D2A9F">
        <w:rPr>
          <w:color w:val="656565"/>
        </w:rPr>
        <w:t>б) наименования стандартов, обязательным требованиям которых должны соответствовать оказываемые услуги (выполняемые работы);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2" w:name="dst100026"/>
      <w:bookmarkEnd w:id="2"/>
      <w:r w:rsidRPr="000D2A9F">
        <w:rPr>
          <w:color w:val="656565"/>
        </w:rPr>
        <w:t>в) сведения об обязательном подтверждении соответствия оказываемых услуг (выполняемых работ) установленным требованиям, в случае если такие услуги (работы) подлежат обязательному подтверждению соответствия (номер и срок действия документа, подтверждающего соответствие, орган, его выдавший);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3" w:name="dst100027"/>
      <w:bookmarkEnd w:id="3"/>
      <w:r w:rsidRPr="000D2A9F">
        <w:rPr>
          <w:color w:val="656565"/>
        </w:rPr>
        <w:t>г) цены на оказываемые услуги (выполняемые работы), а также цены на используемые при этом запасные части и материалы и сведения о порядке и форме оплаты;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4" w:name="dst100028"/>
      <w:bookmarkEnd w:id="4"/>
      <w:r w:rsidRPr="000D2A9F">
        <w:rPr>
          <w:color w:val="656565"/>
        </w:rPr>
        <w:t>д) гарантийные сроки, если они установлены;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5" w:name="dst100029"/>
      <w:bookmarkEnd w:id="5"/>
      <w:r w:rsidRPr="000D2A9F">
        <w:rPr>
          <w:color w:val="656565"/>
        </w:rPr>
        <w:t>е) сведения о сроках выполнения заказов;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6" w:name="dst100030"/>
      <w:bookmarkEnd w:id="6"/>
      <w:r w:rsidRPr="000D2A9F">
        <w:rPr>
          <w:color w:val="656565"/>
        </w:rPr>
        <w:t>ж) указание на конкретное лицо, которое будет оказывать услугу (выполнять работу) и информацию о нем, если это имеет значение исходя из характера услуги (работы).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b/>
          <w:bCs/>
          <w:color w:val="656565"/>
        </w:rPr>
        <w:t>После оказания услуги</w:t>
      </w:r>
      <w:r w:rsidRPr="000D2A9F">
        <w:rPr>
          <w:color w:val="656565"/>
        </w:rPr>
        <w:t> (выполнения работы) до сведения потребителя должна быть доведена путем предоставления технической документации, нанесения маркировки или иным способом, принятым для отдельных видов услуг (работ), следующая информация: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7" w:name="dst100039"/>
      <w:bookmarkEnd w:id="7"/>
      <w:r w:rsidRPr="000D2A9F">
        <w:rPr>
          <w:color w:val="656565"/>
        </w:rPr>
        <w:t>а) о правилах и условиях эффективного и безопасного использования результатов оказания услуги (выполнения работы);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8" w:name="dst100040"/>
      <w:bookmarkEnd w:id="8"/>
      <w:r w:rsidRPr="000D2A9F">
        <w:rPr>
          <w:color w:val="656565"/>
        </w:rPr>
        <w:t>б) о сроке службы или сроке годности, а также о необходимых действиях потребителя по истечении указанных сроков и возможных последствиях невыполнения таких действий, если автомототранспортные средства по истечении указанных сроков представляют опасность для жизни, здоровья и имущества потребителя или становятся непригодными для использования их по назначению.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i/>
          <w:iCs/>
          <w:color w:val="656565"/>
        </w:rPr>
        <w:t xml:space="preserve">Исполнитель не вправе без согласия потребителя оказывать дополнительные услуги (выполнять работы) за плату, а также обусловливать оказание одних услуг </w:t>
      </w:r>
      <w:r w:rsidRPr="000D2A9F">
        <w:rPr>
          <w:i/>
          <w:iCs/>
          <w:color w:val="656565"/>
        </w:rPr>
        <w:lastRenderedPageBreak/>
        <w:t>(выполнение работ) обязательным исполнением других.</w:t>
      </w:r>
      <w:bookmarkStart w:id="9" w:name="dst100076"/>
      <w:bookmarkEnd w:id="9"/>
      <w:r w:rsidRPr="000D2A9F">
        <w:rPr>
          <w:i/>
          <w:iCs/>
          <w:color w:val="656565"/>
        </w:rPr>
        <w:t> Потребитель вправе отказаться от оплаты оказанных без его согласия услуг (выполненных работ), а если они уже оплачены, - потребовать возврата уплаченных за них сумм.</w:t>
      </w:r>
      <w:r w:rsidRPr="000D2A9F">
        <w:rPr>
          <w:color w:val="656565"/>
        </w:rPr>
        <w:t> </w:t>
      </w:r>
      <w:r w:rsidRPr="000D2A9F">
        <w:rPr>
          <w:i/>
          <w:iCs/>
          <w:color w:val="656565"/>
        </w:rPr>
        <w:t>Просьба потребителя об оказании дополнительных услуг (выполнении дополнительных работ) оформляется договором.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center"/>
        <w:rPr>
          <w:color w:val="656565"/>
        </w:rPr>
      </w:pPr>
      <w:r w:rsidRPr="000D2A9F">
        <w:rPr>
          <w:b/>
          <w:bCs/>
          <w:color w:val="656565"/>
        </w:rPr>
        <w:t>Права потребителя при оказании некачественных услуг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Чаще всего конфликты между потребителями и исполнителями возникают в связи с обнаружением недостатков в работе и нарушением сроков выполнения работ. Согласно ст. 29 Закона «О защите прав потребителей» потребитель имеет право: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-потребовать безвозмездного устранения недостатков;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-уменьшения цены выполненной работы;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-возмещения понесённых им расходов по устранению недостатков;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656565"/>
        </w:rPr>
      </w:pPr>
      <w:r w:rsidRPr="000D2A9F">
        <w:rPr>
          <w:color w:val="656565"/>
        </w:rPr>
        <w:t>-повторного выполнения работы.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Удовлетворение требований потребителя о безвозмездном устранении недостатков, оказанной услуги не освобождает исполнителя от ответственности в форме неустойки за нарушение срока оказания услуги.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r w:rsidRPr="000D2A9F">
        <w:rPr>
          <w:color w:val="656565"/>
        </w:rPr>
        <w:t>Потребитель вправе отказаться от исполнения договора оказания услуг и потребовать полного возмещения убытков, если в установленный указанным договором срок недостатки оказанной услуги не устранены исполнителем. Кроме того, потребитель вправе отказаться от исполнения договора о выполнении юридической услуги, если им обнаружены существенные недостатки оказанной услуги.</w:t>
      </w:r>
    </w:p>
    <w:p w:rsidR="00741FFD" w:rsidRPr="000D2A9F" w:rsidRDefault="00741FFD" w:rsidP="00741FFD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656565"/>
        </w:rPr>
      </w:pPr>
      <w:bookmarkStart w:id="10" w:name="dst100217"/>
      <w:bookmarkEnd w:id="10"/>
      <w:r w:rsidRPr="000D2A9F">
        <w:rPr>
          <w:color w:val="656565"/>
        </w:rP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741FFD" w:rsidRPr="000D2A9F" w:rsidRDefault="00741FFD" w:rsidP="00741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656565"/>
        </w:rPr>
      </w:pPr>
    </w:p>
    <w:p w:rsidR="00741FFD" w:rsidRDefault="00741FFD" w:rsidP="00741FFD">
      <w:pPr>
        <w:spacing w:before="100" w:beforeAutospacing="1" w:after="100" w:afterAutospacing="1"/>
        <w:ind w:firstLine="540"/>
        <w:jc w:val="both"/>
      </w:pPr>
      <w:r w:rsidRPr="000D2A9F"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0D2A9F">
          <w:rPr>
            <w:rStyle w:val="a4"/>
          </w:rPr>
          <w:t>территориальный отдел</w:t>
        </w:r>
      </w:hyperlink>
      <w:r w:rsidRPr="000D2A9F">
        <w:rPr>
          <w:color w:val="4F4F4F"/>
        </w:rPr>
        <w:t xml:space="preserve"> </w:t>
      </w:r>
      <w:r w:rsidRPr="000D2A9F">
        <w:t xml:space="preserve">Управления </w:t>
      </w:r>
      <w:proofErr w:type="spellStart"/>
      <w:r w:rsidRPr="000D2A9F">
        <w:t>Роспотребнадзора</w:t>
      </w:r>
      <w:proofErr w:type="spellEnd"/>
      <w:r w:rsidRPr="000D2A9F">
        <w:t xml:space="preserve">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0D2A9F">
        <w:t>Эйдемана</w:t>
      </w:r>
      <w:proofErr w:type="spellEnd"/>
      <w:r w:rsidRPr="000D2A9F">
        <w:t>, 4, кабинет № 1.</w:t>
      </w:r>
    </w:p>
    <w:p w:rsidR="009130B6" w:rsidRDefault="009130B6">
      <w:bookmarkStart w:id="11" w:name="_GoBack"/>
      <w:bookmarkEnd w:id="11"/>
    </w:p>
    <w:sectPr w:rsidR="0091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FD"/>
    <w:rsid w:val="00741FFD"/>
    <w:rsid w:val="009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DC0E8-F1BA-4B4F-936F-047CE1E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1F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741FF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41FFD"/>
    <w:pPr>
      <w:spacing w:before="100" w:beforeAutospacing="1" w:after="100" w:afterAutospacing="1"/>
    </w:pPr>
  </w:style>
  <w:style w:type="paragraph" w:styleId="a3">
    <w:name w:val="Normal (Web)"/>
    <w:basedOn w:val="a"/>
    <w:rsid w:val="00741FFD"/>
    <w:pPr>
      <w:spacing w:before="100" w:beforeAutospacing="1" w:after="100" w:afterAutospacing="1"/>
    </w:pPr>
  </w:style>
  <w:style w:type="character" w:styleId="a4">
    <w:name w:val="Hyperlink"/>
    <w:basedOn w:val="a0"/>
    <w:rsid w:val="00741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2017-12-07T07:03:00Z</dcterms:created>
  <dcterms:modified xsi:type="dcterms:W3CDTF">2017-12-07T07:04:00Z</dcterms:modified>
</cp:coreProperties>
</file>